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6224270</wp:posOffset>
                </wp:positionH>
                <wp:positionV relativeFrom="paragraph">
                  <wp:posOffset>12700</wp:posOffset>
                </wp:positionV>
                <wp:extent cx="1182370" cy="186055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2370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5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0.10000000000002pt;margin-top:1.pt;width:93.100000000000009pt;height:14.6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ZAŁĄCZNIK NR 5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b w:val="0"/>
          <w:bCs w:val="0"/>
          <w:color w:val="000000"/>
          <w:spacing w:val="0"/>
          <w:w w:val="100"/>
          <w:position w:val="0"/>
        </w:rPr>
        <w:t>Oznaczenie sprawy: 6/2026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Wykonawcy wspólnie ubiegający się o udzielenie zamówienia:</w:t>
      </w:r>
    </w:p>
    <w:p>
      <w:pPr>
        <w:pStyle w:val="Style4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680" w:line="240" w:lineRule="auto"/>
        <w:ind w:left="0" w:right="0" w:firstLine="800"/>
        <w:jc w:val="both"/>
      </w:pPr>
      <w:r>
        <w:rPr>
          <w:color w:val="000000"/>
          <w:spacing w:val="0"/>
          <w:w w:val="100"/>
          <w:position w:val="0"/>
        </w:rPr>
        <w:t>imiona i nazwiska lub nazwy (firma) wykonawców wspólnie ubiegających się o udzielenie zamówienia</w:t>
      </w:r>
    </w:p>
    <w:p>
      <w:pPr>
        <w:pStyle w:val="Style4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340" w:line="240" w:lineRule="auto"/>
        <w:ind w:left="1780" w:right="0" w:firstLine="0"/>
        <w:jc w:val="left"/>
      </w:pPr>
      <w:r>
        <w:rPr>
          <w:color w:val="000000"/>
          <w:spacing w:val="0"/>
          <w:w w:val="100"/>
          <w:position w:val="0"/>
        </w:rPr>
        <w:t>adresy wykonawców wspólnie ubiegających się o udzielenie zamówienia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60" w:line="298" w:lineRule="auto"/>
        <w:ind w:left="0" w:right="0" w:firstLine="2000"/>
        <w:jc w:val="both"/>
      </w:pPr>
      <w:r>
        <w:rPr>
          <w:b w:val="0"/>
          <w:bCs w:val="0"/>
          <w:color w:val="000000"/>
          <w:spacing w:val="0"/>
          <w:w w:val="100"/>
          <w:position w:val="0"/>
          <w:sz w:val="15"/>
          <w:szCs w:val="15"/>
        </w:rPr>
        <w:t xml:space="preserve">NIP/REGON </w:t>
      </w:r>
      <w:r>
        <w:rPr>
          <w:color w:val="000000"/>
          <w:spacing w:val="0"/>
          <w:w w:val="100"/>
          <w:position w:val="0"/>
        </w:rPr>
        <w:t>reprezentowani przez:</w:t>
      </w:r>
    </w:p>
    <w:p>
      <w:pPr>
        <w:pStyle w:val="Style4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340" w:line="240" w:lineRule="auto"/>
        <w:ind w:left="368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4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80" w:line="240" w:lineRule="auto"/>
        <w:ind w:left="2940"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OŚWIADCZENIE WYKONAWCÓW WSPÓLNIE UBIEGAJĄCYCH SIĘ O UDZIELENIE ZAMÓWIENIA</w:t>
        <w:br/>
        <w:t>(np. konsorcjum, spółka cywilna)</w:t>
        <w:br/>
        <w:t>składane na podstawie art. 117 ust. 4 ustawy z dnia 11 września 2019 r.- Prawo zamówień publicznych</w:t>
        <w:br/>
        <w:t>(zwanej dalej "ustawą Pzp") ,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820"/>
        <w:jc w:val="left"/>
      </w:pPr>
      <w:r>
        <w:rPr>
          <w:color w:val="000000"/>
          <w:spacing w:val="0"/>
          <w:w w:val="100"/>
          <w:position w:val="0"/>
        </w:rPr>
        <w:t xml:space="preserve">Bieżące prace remontowe o zróżnicowanym zakresie w budynkach Radiostacja Gliwice </w:t>
      </w:r>
      <w:r>
        <w:rPr>
          <w:b w:val="0"/>
          <w:bCs w:val="0"/>
          <w:color w:val="000000"/>
          <w:spacing w:val="0"/>
          <w:w w:val="100"/>
          <w:position w:val="0"/>
        </w:rPr>
        <w:t>oświadczam(y), co następuje: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Zgodnie z dyspozycją określoną w art. 117 ust. 4 ustawy Pzp, poszczególne elementy zamówienia zostaną wykonane przez następujących Wykonawców: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9293" w:val="right"/>
          <w:tab w:pos="9488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2"/>
          <w:szCs w:val="22"/>
        </w:rPr>
        <w:t>1) Wykonawca</w:t>
        <w:tab/>
        <w:t xml:space="preserve">   </w:t>
      </w:r>
      <w:r>
        <w:rPr>
          <w:color w:val="000000"/>
          <w:spacing w:val="0"/>
          <w:w w:val="100"/>
          <w:position w:val="0"/>
        </w:rPr>
        <w:t>(nazwa</w:t>
        <w:tab/>
        <w:t>i adres wykonawcy)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32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zrealizuje następujące roboty budowlane, dostawy lub usługi: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9293" w:val="right"/>
          <w:tab w:pos="9507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2"/>
          <w:szCs w:val="22"/>
        </w:rPr>
        <w:t>2) Wykonawca</w:t>
        <w:tab/>
        <w:t xml:space="preserve">   </w:t>
      </w:r>
      <w:r>
        <w:rPr>
          <w:color w:val="000000"/>
          <w:spacing w:val="0"/>
          <w:w w:val="100"/>
          <w:position w:val="0"/>
        </w:rPr>
        <w:t>(nazwa</w:t>
        <w:tab/>
        <w:t>i adres wykonawcy)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32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zrealizuje następujące roboty budowlane, dostawy lub usługi: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8717" w:val="left"/>
        </w:tabs>
        <w:bidi w:val="0"/>
        <w:spacing w:before="0" w:after="0" w:line="240" w:lineRule="auto"/>
        <w:ind w:left="0" w:right="0" w:firstLine="0"/>
        <w:jc w:val="left"/>
      </w:pPr>
      <w:r>
        <mc:AlternateContent>
          <mc:Choice Requires="wps">
            <w:drawing>
              <wp:anchor distT="0" distB="0" distL="0" distR="0" simplePos="0" relativeHeight="125829380" behindDoc="0" locked="0" layoutInCell="1" allowOverlap="1">
                <wp:simplePos x="0" y="0"/>
                <wp:positionH relativeFrom="page">
                  <wp:posOffset>6117590</wp:posOffset>
                </wp:positionH>
                <wp:positionV relativeFrom="paragraph">
                  <wp:posOffset>50800</wp:posOffset>
                </wp:positionV>
                <wp:extent cx="1286510" cy="130810"/>
                <wp:wrapSquare wrapText="left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86510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(nazwa i adres wykonawcy)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81.69999999999999pt;margin-top:4.pt;width:101.3pt;height:10.300000000000001pt;z-index:-125829373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(nazwa i adres wykonawcy)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b w:val="0"/>
          <w:bCs w:val="0"/>
          <w:color w:val="000000"/>
          <w:spacing w:val="0"/>
          <w:w w:val="100"/>
          <w:position w:val="0"/>
        </w:rPr>
        <w:t>3) Wykonawca</w:t>
        <w:tab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zrealizuje następujące roboty budowlane, dostawy lub usługi:</w:t>
      </w:r>
    </w:p>
    <w:sectPr>
      <w:footnotePr>
        <w:pos w:val="pageBottom"/>
        <w:numFmt w:val="decimal"/>
        <w:numRestart w:val="continuous"/>
      </w:footnotePr>
      <w:pgSz w:w="11900" w:h="16840"/>
      <w:pgMar w:top="735" w:right="236" w:bottom="735" w:left="836" w:header="307" w:footer="307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5">
    <w:name w:val="Tekst treści (2)_"/>
    <w:basedOn w:val="DefaultParagraphFont"/>
    <w:link w:val="Style4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  <w:spacing w:after="26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4">
    <w:name w:val="Tekst treści (2)"/>
    <w:basedOn w:val="Normal"/>
    <w:link w:val="CharStyle5"/>
    <w:pPr>
      <w:widowControl w:val="0"/>
      <w:shd w:val="clear" w:color="auto" w:fill="auto"/>
      <w:spacing w:after="210"/>
      <w:ind w:left="89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